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7" w:rsidRDefault="00DB6167" w:rsidP="00DB6167">
      <w:pPr>
        <w:pStyle w:val="Nagwek1"/>
        <w:jc w:val="center"/>
        <w:rPr>
          <w:rFonts w:ascii="Arial" w:hAnsi="Arial" w:cs="Arial"/>
          <w:b/>
        </w:rPr>
      </w:pPr>
    </w:p>
    <w:p w:rsidR="00DB6167" w:rsidRPr="001C3D3B" w:rsidRDefault="00DB6167" w:rsidP="00DB6167">
      <w:pPr>
        <w:pStyle w:val="Nagwek1"/>
        <w:jc w:val="center"/>
        <w:rPr>
          <w:rFonts w:ascii="Arial" w:hAnsi="Arial" w:cs="Arial"/>
          <w:b/>
        </w:rPr>
      </w:pPr>
      <w:r w:rsidRPr="001C3D3B">
        <w:rPr>
          <w:rFonts w:ascii="Arial" w:hAnsi="Arial" w:cs="Arial"/>
          <w:b/>
        </w:rPr>
        <w:t xml:space="preserve">WÓJT  GMINY ZBLEWO </w:t>
      </w:r>
    </w:p>
    <w:p w:rsidR="00DB6167" w:rsidRPr="001C3D3B" w:rsidRDefault="00DB6167" w:rsidP="00DB6167">
      <w:pPr>
        <w:rPr>
          <w:rFonts w:ascii="Arial" w:hAnsi="Arial" w:cs="Arial"/>
          <w:b/>
          <w:sz w:val="24"/>
          <w:szCs w:val="24"/>
        </w:rPr>
      </w:pPr>
      <w:r w:rsidRPr="001C3D3B">
        <w:rPr>
          <w:rFonts w:ascii="Arial" w:hAnsi="Arial" w:cs="Arial"/>
          <w:b/>
          <w:sz w:val="24"/>
          <w:szCs w:val="24"/>
        </w:rPr>
        <w:t xml:space="preserve">NA PODSTAWIE  UCHWAŁY RADY GMINY ZBLEWO NR XXXIX/351/2014 </w:t>
      </w:r>
    </w:p>
    <w:p w:rsidR="00DB6167" w:rsidRPr="001C3D3B" w:rsidRDefault="00DB6167" w:rsidP="00DB6167">
      <w:pPr>
        <w:jc w:val="center"/>
        <w:rPr>
          <w:rFonts w:ascii="Arial" w:hAnsi="Arial" w:cs="Arial"/>
          <w:b/>
          <w:sz w:val="24"/>
          <w:szCs w:val="24"/>
        </w:rPr>
      </w:pPr>
      <w:r w:rsidRPr="001C3D3B">
        <w:rPr>
          <w:rFonts w:ascii="Arial" w:hAnsi="Arial" w:cs="Arial"/>
          <w:b/>
          <w:sz w:val="24"/>
          <w:szCs w:val="24"/>
        </w:rPr>
        <w:t>z dnia 30.05.2014 r.</w:t>
      </w:r>
    </w:p>
    <w:p w:rsidR="00DB6167" w:rsidRPr="001C3D3B" w:rsidRDefault="00DB6167" w:rsidP="00DB6167">
      <w:pPr>
        <w:jc w:val="center"/>
        <w:rPr>
          <w:rFonts w:ascii="Arial" w:hAnsi="Arial" w:cs="Arial"/>
          <w:b/>
          <w:sz w:val="24"/>
        </w:rPr>
      </w:pPr>
      <w:r w:rsidRPr="001C3D3B">
        <w:rPr>
          <w:rFonts w:ascii="Arial" w:hAnsi="Arial" w:cs="Arial"/>
          <w:b/>
          <w:sz w:val="24"/>
        </w:rPr>
        <w:t xml:space="preserve">OGŁASZA </w:t>
      </w:r>
      <w:r>
        <w:rPr>
          <w:rFonts w:ascii="Arial" w:hAnsi="Arial" w:cs="Arial"/>
          <w:b/>
          <w:sz w:val="24"/>
        </w:rPr>
        <w:t>XXV</w:t>
      </w:r>
      <w:r w:rsidRPr="001C3D3B">
        <w:rPr>
          <w:rFonts w:ascii="Arial" w:hAnsi="Arial" w:cs="Arial"/>
          <w:b/>
          <w:sz w:val="24"/>
        </w:rPr>
        <w:t xml:space="preserve"> PRZETARG  USTNY  NIEOGRANICZONY NA</w:t>
      </w:r>
    </w:p>
    <w:p w:rsidR="00DB6167" w:rsidRPr="001C3D3B" w:rsidRDefault="00DB6167" w:rsidP="00DB6167">
      <w:pPr>
        <w:jc w:val="center"/>
        <w:rPr>
          <w:rFonts w:ascii="Arial" w:hAnsi="Arial" w:cs="Arial"/>
          <w:b/>
          <w:sz w:val="24"/>
        </w:rPr>
      </w:pPr>
      <w:r w:rsidRPr="001C3D3B">
        <w:rPr>
          <w:rFonts w:ascii="Arial" w:hAnsi="Arial" w:cs="Arial"/>
          <w:b/>
          <w:sz w:val="24"/>
        </w:rPr>
        <w:t>SPRZEDAŻ NIERUCHOMOŚCI STANOWIĄCYCH WŁASNOŚĆ GMINY ZBLEWO</w:t>
      </w:r>
    </w:p>
    <w:p w:rsidR="00DB6167" w:rsidRPr="001C3D3B" w:rsidRDefault="00DB6167" w:rsidP="00DB6167">
      <w:pPr>
        <w:rPr>
          <w:rFonts w:ascii="Arial" w:hAnsi="Arial" w:cs="Arial"/>
          <w:b/>
          <w:sz w:val="24"/>
        </w:rPr>
      </w:pPr>
    </w:p>
    <w:tbl>
      <w:tblPr>
        <w:tblStyle w:val="Tabela-Siatka"/>
        <w:tblW w:w="9042" w:type="dxa"/>
        <w:tblLook w:val="01E0" w:firstRow="1" w:lastRow="1" w:firstColumn="1" w:lastColumn="1" w:noHBand="0" w:noVBand="0"/>
      </w:tblPr>
      <w:tblGrid>
        <w:gridCol w:w="570"/>
        <w:gridCol w:w="910"/>
        <w:gridCol w:w="1603"/>
        <w:gridCol w:w="1363"/>
        <w:gridCol w:w="1509"/>
        <w:gridCol w:w="1710"/>
        <w:gridCol w:w="1377"/>
      </w:tblGrid>
      <w:tr w:rsidR="00DB6167" w:rsidRPr="001C3D3B" w:rsidTr="00F44903">
        <w:tc>
          <w:tcPr>
            <w:tcW w:w="570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10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603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Powierzchnia</w:t>
            </w:r>
          </w:p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ha</w:t>
            </w:r>
          </w:p>
        </w:tc>
        <w:tc>
          <w:tcPr>
            <w:tcW w:w="1363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KW</w:t>
            </w:r>
          </w:p>
        </w:tc>
        <w:tc>
          <w:tcPr>
            <w:tcW w:w="1509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1710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Cena nieruchomości (wywoławcza w zł)</w:t>
            </w:r>
          </w:p>
        </w:tc>
        <w:tc>
          <w:tcPr>
            <w:tcW w:w="1377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Wadium/</w:t>
            </w:r>
          </w:p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minimalne postąpienie w zł</w:t>
            </w:r>
          </w:p>
        </w:tc>
      </w:tr>
      <w:tr w:rsidR="00DB6167" w:rsidRPr="001C3D3B" w:rsidTr="00F44903">
        <w:tc>
          <w:tcPr>
            <w:tcW w:w="570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1C3D3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10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179/48</w:t>
            </w:r>
          </w:p>
        </w:tc>
        <w:tc>
          <w:tcPr>
            <w:tcW w:w="1603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0,1037</w:t>
            </w:r>
          </w:p>
        </w:tc>
        <w:tc>
          <w:tcPr>
            <w:tcW w:w="1363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GD1A/</w:t>
            </w:r>
          </w:p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00033307/9</w:t>
            </w:r>
          </w:p>
        </w:tc>
        <w:tc>
          <w:tcPr>
            <w:tcW w:w="1509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Borzechowo</w:t>
            </w:r>
          </w:p>
        </w:tc>
        <w:tc>
          <w:tcPr>
            <w:tcW w:w="1710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30</w:t>
            </w:r>
            <w:r w:rsidRPr="001C3D3B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377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  <w:r w:rsidRPr="001C3D3B">
              <w:rPr>
                <w:rFonts w:ascii="Arial" w:hAnsi="Arial" w:cs="Arial"/>
                <w:b/>
              </w:rPr>
              <w:t>00,00/</w:t>
            </w:r>
          </w:p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300,00</w:t>
            </w:r>
          </w:p>
        </w:tc>
      </w:tr>
      <w:tr w:rsidR="00DB6167" w:rsidRPr="001C3D3B" w:rsidTr="00F44903">
        <w:tc>
          <w:tcPr>
            <w:tcW w:w="570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C3D3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10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179/50</w:t>
            </w:r>
          </w:p>
        </w:tc>
        <w:tc>
          <w:tcPr>
            <w:tcW w:w="1603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0,1023</w:t>
            </w:r>
          </w:p>
        </w:tc>
        <w:tc>
          <w:tcPr>
            <w:tcW w:w="1363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GD1A/</w:t>
            </w:r>
          </w:p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00033307/9</w:t>
            </w:r>
          </w:p>
        </w:tc>
        <w:tc>
          <w:tcPr>
            <w:tcW w:w="1509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Borzechowo</w:t>
            </w:r>
          </w:p>
        </w:tc>
        <w:tc>
          <w:tcPr>
            <w:tcW w:w="1710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30</w:t>
            </w:r>
            <w:r w:rsidRPr="001C3D3B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377" w:type="dxa"/>
          </w:tcPr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  <w:r w:rsidRPr="001C3D3B">
              <w:rPr>
                <w:rFonts w:ascii="Arial" w:hAnsi="Arial" w:cs="Arial"/>
                <w:b/>
              </w:rPr>
              <w:t>00,00/</w:t>
            </w:r>
          </w:p>
          <w:p w:rsidR="00DB6167" w:rsidRPr="001C3D3B" w:rsidRDefault="00DB6167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300,00</w:t>
            </w:r>
          </w:p>
        </w:tc>
      </w:tr>
    </w:tbl>
    <w:p w:rsidR="00DB6167" w:rsidRPr="001C3D3B" w:rsidRDefault="00DB6167" w:rsidP="00DB6167">
      <w:pPr>
        <w:pStyle w:val="Tekstpodstawowy"/>
        <w:jc w:val="both"/>
        <w:rPr>
          <w:rFonts w:ascii="Arial" w:hAnsi="Arial" w:cs="Arial"/>
          <w:sz w:val="20"/>
        </w:rPr>
      </w:pPr>
      <w:r w:rsidRPr="001C3D3B">
        <w:rPr>
          <w:rFonts w:ascii="Arial" w:hAnsi="Arial" w:cs="Arial"/>
          <w:sz w:val="20"/>
        </w:rPr>
        <w:t>Do wylicytowanej ceny zostanie doliczony podatek VAT w wysokości 23 %</w:t>
      </w:r>
    </w:p>
    <w:p w:rsidR="00DB6167" w:rsidRPr="001C3D3B" w:rsidRDefault="00DB6167" w:rsidP="00DB6167">
      <w:pPr>
        <w:pStyle w:val="Tekstpodstawowy"/>
        <w:jc w:val="both"/>
        <w:rPr>
          <w:rFonts w:ascii="Arial" w:hAnsi="Arial" w:cs="Arial"/>
          <w:sz w:val="20"/>
        </w:rPr>
      </w:pPr>
    </w:p>
    <w:p w:rsidR="00DB6167" w:rsidRPr="001C3D3B" w:rsidRDefault="00DB6167" w:rsidP="00DB6167">
      <w:pPr>
        <w:pStyle w:val="Tekstpodstawowy"/>
        <w:jc w:val="both"/>
        <w:rPr>
          <w:rFonts w:ascii="Arial" w:hAnsi="Arial" w:cs="Arial"/>
          <w:sz w:val="20"/>
        </w:rPr>
      </w:pPr>
      <w:r w:rsidRPr="001C3D3B">
        <w:rPr>
          <w:rFonts w:ascii="Arial" w:hAnsi="Arial" w:cs="Arial"/>
          <w:sz w:val="20"/>
        </w:rPr>
        <w:t xml:space="preserve">Przetarg odbędzie się </w:t>
      </w:r>
      <w:r>
        <w:rPr>
          <w:rFonts w:ascii="Arial" w:hAnsi="Arial" w:cs="Arial"/>
          <w:sz w:val="20"/>
        </w:rPr>
        <w:t>19 czerwca</w:t>
      </w:r>
      <w:r>
        <w:rPr>
          <w:rFonts w:ascii="Arial" w:hAnsi="Arial" w:cs="Arial"/>
          <w:sz w:val="20"/>
        </w:rPr>
        <w:t xml:space="preserve"> 2018 r.</w:t>
      </w:r>
      <w:r w:rsidRPr="001C3D3B">
        <w:rPr>
          <w:rFonts w:ascii="Arial" w:hAnsi="Arial" w:cs="Arial"/>
          <w:sz w:val="20"/>
        </w:rPr>
        <w:t xml:space="preserve"> (wtorek) o godz. 1</w:t>
      </w:r>
      <w:r>
        <w:rPr>
          <w:rFonts w:ascii="Arial" w:hAnsi="Arial" w:cs="Arial"/>
          <w:sz w:val="20"/>
        </w:rPr>
        <w:t>0</w:t>
      </w:r>
      <w:r w:rsidRPr="001C3D3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00</w:t>
      </w:r>
      <w:r w:rsidRPr="001C3D3B">
        <w:rPr>
          <w:rFonts w:ascii="Arial" w:hAnsi="Arial" w:cs="Arial"/>
          <w:sz w:val="20"/>
        </w:rPr>
        <w:t xml:space="preserve"> w pokoju nr 17 Urzędu Gminy w Zblewie .</w:t>
      </w:r>
    </w:p>
    <w:p w:rsidR="00DB6167" w:rsidRPr="001C3D3B" w:rsidRDefault="00DB6167" w:rsidP="00DB6167">
      <w:pPr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 xml:space="preserve">Wadium płatne jest na konto Urzędu Gminy Bank Spółdzielczy w Skórczu Oddział w Zblewie nr r-ku  28834200094000010120000003    w terminie do dnia </w:t>
      </w:r>
      <w:r>
        <w:rPr>
          <w:rFonts w:ascii="Arial" w:hAnsi="Arial" w:cs="Arial"/>
        </w:rPr>
        <w:t>15 czerwca</w:t>
      </w:r>
      <w:r>
        <w:rPr>
          <w:rFonts w:ascii="Arial" w:hAnsi="Arial" w:cs="Arial"/>
        </w:rPr>
        <w:t xml:space="preserve"> 2018 r</w:t>
      </w:r>
      <w:r w:rsidRPr="001C3D3B">
        <w:rPr>
          <w:rFonts w:ascii="Arial" w:hAnsi="Arial" w:cs="Arial"/>
        </w:rPr>
        <w:t>.</w:t>
      </w:r>
    </w:p>
    <w:p w:rsidR="00DB6167" w:rsidRPr="001C3D3B" w:rsidRDefault="00DB6167" w:rsidP="00DB6167">
      <w:pPr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Nieruchomość nie jest obciążona hipotecznie.</w:t>
      </w:r>
    </w:p>
    <w:p w:rsidR="00DB6167" w:rsidRPr="001C3D3B" w:rsidRDefault="00DB6167" w:rsidP="00DB6167">
      <w:pPr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Wadium wpłacone w gotówce przez uczestnika przetargu, który przetarg wygrał zalicza się na poczet ceny nabycia nieruchomości.</w:t>
      </w:r>
    </w:p>
    <w:p w:rsidR="00DB6167" w:rsidRPr="001C3D3B" w:rsidRDefault="00DB6167" w:rsidP="00DB6167">
      <w:pPr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W terminie 21 dni od daty rozstrzygnięcia przetargu organizator przetargu obowiązany jest zawiadomić osobę ustaloną jako nabywcę nieruchomości o miejscu i terminie zawarcia umowy sprzedaży.</w:t>
      </w:r>
    </w:p>
    <w:p w:rsidR="00DB6167" w:rsidRPr="001C3D3B" w:rsidRDefault="00DB6167" w:rsidP="00DB6167">
      <w:pPr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Jeżeli osoba ustalona jako nabywca nie stawi się bez usprawiedliwienia w miejscu i w terminie podanym w zawiadomieniu, organizator przetargu może odstąpić od zawarcia umowy, a wpłacone wadium nie podlega zwrotowi.</w:t>
      </w:r>
    </w:p>
    <w:p w:rsidR="00DB6167" w:rsidRPr="001C3D3B" w:rsidRDefault="00DB6167" w:rsidP="00DB6167">
      <w:pPr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Dodatkowe informacje na temat przetargu można uzyskać w Urzędzie Gminy w Zblewie pokój nr 17 lub pod nr telefonu  58 5884381 .</w:t>
      </w:r>
    </w:p>
    <w:p w:rsidR="00DB6167" w:rsidRPr="001C3D3B" w:rsidRDefault="00DB6167" w:rsidP="00DB6167">
      <w:pPr>
        <w:jc w:val="both"/>
        <w:rPr>
          <w:rFonts w:ascii="Arial" w:hAnsi="Arial" w:cs="Arial"/>
        </w:rPr>
      </w:pPr>
    </w:p>
    <w:p w:rsidR="00DB6167" w:rsidRPr="001C3D3B" w:rsidRDefault="00DB6167" w:rsidP="00DB61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Zblewo 2018-0</w:t>
      </w:r>
      <w:r>
        <w:rPr>
          <w:rFonts w:ascii="Arial" w:hAnsi="Arial" w:cs="Arial"/>
        </w:rPr>
        <w:t>5-15</w:t>
      </w:r>
      <w:bookmarkStart w:id="0" w:name="_GoBack"/>
      <w:bookmarkEnd w:id="0"/>
    </w:p>
    <w:p w:rsidR="00DB6167" w:rsidRPr="001C3D3B" w:rsidRDefault="00DB6167" w:rsidP="00DB6167">
      <w:pPr>
        <w:jc w:val="both"/>
        <w:rPr>
          <w:rFonts w:ascii="Arial" w:hAnsi="Arial" w:cs="Arial"/>
        </w:rPr>
      </w:pPr>
    </w:p>
    <w:p w:rsidR="00DB6167" w:rsidRPr="001C3D3B" w:rsidRDefault="00DB6167" w:rsidP="00DB6167">
      <w:pPr>
        <w:jc w:val="both"/>
        <w:rPr>
          <w:rFonts w:ascii="Arial" w:hAnsi="Arial" w:cs="Arial"/>
        </w:rPr>
      </w:pPr>
    </w:p>
    <w:p w:rsidR="00DB6167" w:rsidRPr="001C3D3B" w:rsidRDefault="00DB6167" w:rsidP="00DB6167">
      <w:pPr>
        <w:jc w:val="both"/>
        <w:rPr>
          <w:rFonts w:ascii="Arial" w:hAnsi="Arial" w:cs="Arial"/>
        </w:rPr>
      </w:pPr>
    </w:p>
    <w:p w:rsidR="00DB6167" w:rsidRPr="001C3D3B" w:rsidRDefault="00DB6167" w:rsidP="00DB6167">
      <w:pPr>
        <w:rPr>
          <w:rFonts w:ascii="Arial" w:hAnsi="Arial" w:cs="Arial"/>
        </w:rPr>
      </w:pPr>
    </w:p>
    <w:p w:rsidR="00DB6167" w:rsidRPr="001C3D3B" w:rsidRDefault="00DB6167" w:rsidP="00DB6167">
      <w:pPr>
        <w:rPr>
          <w:rFonts w:ascii="Arial" w:hAnsi="Arial" w:cs="Arial"/>
        </w:rPr>
      </w:pPr>
    </w:p>
    <w:p w:rsidR="00DB6167" w:rsidRPr="001C3D3B" w:rsidRDefault="00DB6167" w:rsidP="00DB6167">
      <w:pPr>
        <w:rPr>
          <w:rFonts w:ascii="Arial" w:hAnsi="Arial" w:cs="Arial"/>
        </w:rPr>
      </w:pPr>
    </w:p>
    <w:p w:rsidR="00DB6167" w:rsidRDefault="00DB6167" w:rsidP="00DB6167"/>
    <w:p w:rsidR="00DB6167" w:rsidRDefault="00DB6167" w:rsidP="00DB6167"/>
    <w:p w:rsidR="00DB6167" w:rsidRDefault="00DB6167" w:rsidP="00DB6167"/>
    <w:p w:rsidR="00DB6167" w:rsidRDefault="00DB6167" w:rsidP="00DB6167"/>
    <w:p w:rsidR="00DB6167" w:rsidRDefault="00DB6167" w:rsidP="00DB6167"/>
    <w:p w:rsidR="00DB6167" w:rsidRDefault="00DB6167" w:rsidP="00DB6167"/>
    <w:p w:rsidR="00DB6167" w:rsidRDefault="00DB6167" w:rsidP="00DB6167"/>
    <w:p w:rsidR="00DB6167" w:rsidRDefault="00DB6167" w:rsidP="00DB6167"/>
    <w:p w:rsidR="00DB6167" w:rsidRDefault="00DB6167" w:rsidP="00DB6167"/>
    <w:p w:rsidR="00DB6167" w:rsidRDefault="00DB6167" w:rsidP="00DB6167"/>
    <w:p w:rsidR="00DB6167" w:rsidRDefault="00DB6167" w:rsidP="00DB6167"/>
    <w:p w:rsidR="00DB6167" w:rsidRDefault="00DB6167" w:rsidP="00DB6167"/>
    <w:p w:rsidR="00AE06C3" w:rsidRDefault="00AE06C3"/>
    <w:sectPr w:rsidR="00AE06C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67"/>
    <w:rsid w:val="00AE06C3"/>
    <w:rsid w:val="00D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167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61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6167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61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DB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167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61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6167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61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DB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Gollus</dc:creator>
  <cp:lastModifiedBy>Rita Gollus</cp:lastModifiedBy>
  <cp:revision>1</cp:revision>
  <cp:lastPrinted>2018-05-15T09:56:00Z</cp:lastPrinted>
  <dcterms:created xsi:type="dcterms:W3CDTF">2018-05-15T09:54:00Z</dcterms:created>
  <dcterms:modified xsi:type="dcterms:W3CDTF">2018-05-15T09:57:00Z</dcterms:modified>
</cp:coreProperties>
</file>